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lang w:eastAsia="zh-CN"/>
        </w:rPr>
      </w:pPr>
      <w:r>
        <w:rPr>
          <w:rFonts w:hint="eastAsia"/>
          <w:lang w:eastAsia="zh-CN"/>
        </w:rPr>
        <w:t>全国招生代理协议</w:t>
      </w:r>
    </w:p>
    <w:p>
      <w:pPr>
        <w:rPr>
          <w:rFonts w:hint="eastAsia"/>
        </w:rPr>
      </w:pPr>
      <w:r>
        <w:rPr>
          <w:rFonts w:hint="eastAsia"/>
        </w:rPr>
        <w:t>甲方：_______________　　乙方：_______________</w:t>
      </w:r>
    </w:p>
    <w:p>
      <w:pPr>
        <w:rPr>
          <w:rFonts w:hint="eastAsia"/>
        </w:rPr>
      </w:pPr>
    </w:p>
    <w:p>
      <w:pPr>
        <w:rPr>
          <w:rFonts w:hint="eastAsia"/>
        </w:rPr>
      </w:pPr>
      <w:r>
        <w:rPr>
          <w:rFonts w:hint="eastAsia"/>
        </w:rPr>
        <w:t>　　为组织好_________年春／秋季_________市民办高校招生工作，就乙方代理甲方招生一事，经过双方友好协商，本着优势互补，互惠互利的原则，特制定此协议：</w:t>
      </w:r>
    </w:p>
    <w:p>
      <w:pPr>
        <w:rPr>
          <w:rFonts w:hint="eastAsia"/>
        </w:rPr>
      </w:pPr>
    </w:p>
    <w:p>
      <w:pPr>
        <w:rPr>
          <w:rFonts w:hint="eastAsia"/>
        </w:rPr>
      </w:pPr>
      <w:r>
        <w:rPr>
          <w:rFonts w:hint="eastAsia"/>
        </w:rPr>
        <w:t>　　一、招生区域及数额　　甲方委托乙方在_________省（市）_________区（县）开展招生工作。　　乙方在该区域为甲方代理招生人数不低于_________人（定额标准：全国代理：_________人：省级代理：_________人：市级代理：_________人：区级代理_________人：县级代理：_________人）。</w:t>
      </w:r>
    </w:p>
    <w:p>
      <w:pPr>
        <w:rPr>
          <w:rFonts w:hint="eastAsia"/>
        </w:rPr>
      </w:pPr>
    </w:p>
    <w:p>
      <w:pPr>
        <w:ind w:firstLine="420"/>
        <w:rPr>
          <w:rFonts w:hint="eastAsia"/>
        </w:rPr>
      </w:pPr>
      <w:r>
        <w:rPr>
          <w:rFonts w:hint="eastAsia"/>
          <w:b/>
          <w:bCs/>
        </w:rPr>
        <w:t>二、甲方权利和义务</w:t>
      </w:r>
      <w:r>
        <w:rPr>
          <w:rFonts w:hint="eastAsia"/>
        </w:rPr>
        <w:t>　　</w:t>
      </w:r>
    </w:p>
    <w:p>
      <w:pPr>
        <w:ind w:firstLine="420"/>
        <w:rPr>
          <w:rFonts w:hint="eastAsia"/>
        </w:rPr>
      </w:pPr>
      <w:r>
        <w:rPr>
          <w:rFonts w:hint="eastAsia"/>
        </w:rPr>
        <w:t>（1）甲方为乙方出具代理招生授权书，学校办学许可证等证明复印件。　　</w:t>
      </w:r>
    </w:p>
    <w:p>
      <w:pPr>
        <w:ind w:firstLine="420"/>
        <w:rPr>
          <w:rFonts w:hint="eastAsia"/>
        </w:rPr>
      </w:pPr>
      <w:r>
        <w:rPr>
          <w:rFonts w:hint="eastAsia"/>
        </w:rPr>
        <w:t>（2）乙方支付相关数量的资料费后，甲方为乙方提供相关数量的招生简章，报名表等资料。　　</w:t>
      </w:r>
    </w:p>
    <w:p>
      <w:pPr>
        <w:ind w:firstLine="420"/>
        <w:rPr>
          <w:rFonts w:hint="eastAsia"/>
        </w:rPr>
      </w:pPr>
      <w:r>
        <w:rPr>
          <w:rFonts w:hint="eastAsia"/>
        </w:rPr>
        <w:t>（3）甲方免费向乙方提供有关招生工作的最新信息，动态。　　</w:t>
      </w:r>
    </w:p>
    <w:p>
      <w:pPr>
        <w:ind w:firstLine="420"/>
        <w:rPr>
          <w:rFonts w:hint="eastAsia"/>
        </w:rPr>
      </w:pPr>
      <w:r>
        <w:rPr>
          <w:rFonts w:hint="eastAsia"/>
        </w:rPr>
        <w:t>（4）甲方负责招生工作北京方面相关事宜：如接待考生，统一将学生送到相关院校，为考生调剂院校，以及与校方的合作事宜。　　</w:t>
      </w:r>
    </w:p>
    <w:p>
      <w:pPr>
        <w:ind w:firstLine="420"/>
        <w:rPr>
          <w:rFonts w:hint="eastAsia"/>
        </w:rPr>
      </w:pPr>
      <w:r>
        <w:rPr>
          <w:rFonts w:hint="eastAsia"/>
        </w:rPr>
        <w:t>（5）按规定向乙方兑付招生代理劳务费。</w:t>
      </w:r>
    </w:p>
    <w:p>
      <w:pPr>
        <w:rPr>
          <w:rFonts w:hint="eastAsia"/>
        </w:rPr>
      </w:pPr>
    </w:p>
    <w:p>
      <w:pPr>
        <w:ind w:firstLine="420"/>
        <w:rPr>
          <w:rFonts w:hint="eastAsia"/>
        </w:rPr>
      </w:pPr>
      <w:r>
        <w:rPr>
          <w:rFonts w:hint="eastAsia"/>
          <w:b/>
          <w:bCs/>
        </w:rPr>
        <w:t>三、乙方权利和义务　</w:t>
      </w:r>
      <w:r>
        <w:rPr>
          <w:rFonts w:hint="eastAsia"/>
        </w:rPr>
        <w:t>　</w:t>
      </w:r>
    </w:p>
    <w:p>
      <w:pPr>
        <w:ind w:firstLine="420"/>
        <w:rPr>
          <w:rFonts w:hint="eastAsia"/>
        </w:rPr>
      </w:pPr>
      <w:r>
        <w:rPr>
          <w:rFonts w:hint="eastAsia"/>
        </w:rPr>
        <w:t>（1）乙方向甲方提供身份证等真实证件复印件，详细招生地址及联系方法。　　</w:t>
      </w:r>
    </w:p>
    <w:p>
      <w:pPr>
        <w:ind w:firstLine="420"/>
        <w:rPr>
          <w:rFonts w:hint="eastAsia"/>
        </w:rPr>
      </w:pPr>
      <w:r>
        <w:rPr>
          <w:rFonts w:hint="eastAsia"/>
        </w:rPr>
        <w:t>（2）乙方务必以相当的力度开展招生，宣传及报名咨询工作，指导学生填写报名表并及时将其连同报名资料寄给甲方，因传递延误造成的损失由乙方承担后果。　　</w:t>
      </w:r>
    </w:p>
    <w:p>
      <w:pPr>
        <w:ind w:firstLine="420"/>
        <w:rPr>
          <w:rFonts w:hint="eastAsia"/>
        </w:rPr>
      </w:pPr>
      <w:r>
        <w:rPr>
          <w:rFonts w:hint="eastAsia"/>
        </w:rPr>
        <w:t>（3）乙方在招生期间一切开支自理，新生报名费可由乙方代收，但应在报名表上注明“报名费已收”字样。代收的报名费从劳务费中扣除。　　</w:t>
      </w:r>
    </w:p>
    <w:p>
      <w:pPr>
        <w:ind w:firstLine="420"/>
        <w:rPr>
          <w:rFonts w:hint="eastAsia"/>
        </w:rPr>
      </w:pPr>
      <w:r>
        <w:rPr>
          <w:rFonts w:hint="eastAsia"/>
        </w:rPr>
        <w:t>（4）乙方不得向考生及考生家长收取报名费以外的任何费用，不得欺诈，蒙骗考生及考生家长，否则乙方将为此承担一切后果。</w:t>
      </w:r>
    </w:p>
    <w:p>
      <w:pPr>
        <w:rPr>
          <w:rFonts w:hint="eastAsia"/>
        </w:rPr>
      </w:pPr>
    </w:p>
    <w:p>
      <w:pPr>
        <w:ind w:firstLine="420"/>
        <w:rPr>
          <w:rFonts w:hint="eastAsia"/>
        </w:rPr>
      </w:pPr>
      <w:r>
        <w:rPr>
          <w:rFonts w:hint="eastAsia"/>
          <w:b/>
          <w:bCs/>
        </w:rPr>
        <w:t>四、非常规事件处理办法</w:t>
      </w:r>
      <w:r>
        <w:rPr>
          <w:rFonts w:hint="eastAsia"/>
        </w:rPr>
        <w:t>　　</w:t>
      </w:r>
    </w:p>
    <w:p>
      <w:pPr>
        <w:ind w:firstLine="420"/>
        <w:rPr>
          <w:rFonts w:hint="eastAsia"/>
        </w:rPr>
      </w:pPr>
      <w:r>
        <w:rPr>
          <w:rFonts w:hint="eastAsia"/>
        </w:rPr>
        <w:t>（1）乙方所招学生若与其它报名途径或招生代理所报学生重复，冲突，甲方将本着公平，公正的原则按收到学生报名资料的时间先后顺序判定报名有效性。　　</w:t>
      </w:r>
    </w:p>
    <w:p>
      <w:pPr>
        <w:ind w:firstLine="420"/>
        <w:rPr>
          <w:rFonts w:hint="eastAsia"/>
        </w:rPr>
      </w:pPr>
      <w:r>
        <w:rPr>
          <w:rFonts w:hint="eastAsia"/>
        </w:rPr>
        <w:t>（2）若乙方所招学生在招生院校发生冲突，甲方负责与校方交涉，查实，但甲方不保证结果。　　</w:t>
      </w:r>
    </w:p>
    <w:p>
      <w:pPr>
        <w:ind w:firstLine="420"/>
        <w:rPr>
          <w:rFonts w:hint="eastAsia"/>
        </w:rPr>
      </w:pPr>
      <w:r>
        <w:rPr>
          <w:rFonts w:hint="eastAsia"/>
        </w:rPr>
        <w:t>（3）乙方未完成议定招生指标者，结算劳务费时将原劳务费支负标准降低_________元／每生。若乙方招生成果为0，则承担甲方在招生期间因乙方所发生的一切费用。　　</w:t>
      </w:r>
    </w:p>
    <w:p>
      <w:pPr>
        <w:ind w:firstLine="420"/>
        <w:rPr>
          <w:rFonts w:hint="eastAsia"/>
        </w:rPr>
      </w:pPr>
      <w:r>
        <w:rPr>
          <w:rFonts w:hint="eastAsia"/>
        </w:rPr>
        <w:t>（4）若发现乙方有把报名考生报往甲方负责范围以外院校或同此类院校互串的行为，甲方有权取消乙方代理资格。</w:t>
      </w:r>
    </w:p>
    <w:p>
      <w:pPr>
        <w:rPr>
          <w:rFonts w:hint="eastAsia"/>
        </w:rPr>
      </w:pPr>
    </w:p>
    <w:p>
      <w:pPr>
        <w:rPr>
          <w:rFonts w:hint="eastAsia"/>
        </w:rPr>
      </w:pPr>
      <w:r>
        <w:rPr>
          <w:rFonts w:hint="eastAsia"/>
        </w:rPr>
        <w:t>　　五、招生劳务费兑现时间及方式　　视各院校劳务费兑现时间不同， 甲方应当在校方支付完毕劳务费后的三周内同乙方结算劳务费。　　招生劳务费兑现依据为此招生协议，代理人身份证，报名考生名单，必要时须用新生资料证明。</w:t>
      </w:r>
    </w:p>
    <w:p>
      <w:pPr>
        <w:rPr>
          <w:rFonts w:hint="eastAsia"/>
        </w:rPr>
      </w:pPr>
    </w:p>
    <w:p>
      <w:pPr>
        <w:numPr>
          <w:ilvl w:val="0"/>
          <w:numId w:val="1"/>
        </w:numPr>
        <w:ind w:firstLine="420"/>
        <w:rPr>
          <w:rFonts w:hint="eastAsia"/>
        </w:rPr>
      </w:pPr>
      <w:r>
        <w:rPr>
          <w:rFonts w:hint="eastAsia"/>
          <w:b/>
          <w:bCs/>
        </w:rPr>
        <w:t>劳务费结算标准</w:t>
      </w:r>
      <w:r>
        <w:rPr>
          <w:rFonts w:hint="eastAsia"/>
        </w:rPr>
        <w:t>　　</w:t>
      </w:r>
    </w:p>
    <w:p>
      <w:pPr>
        <w:numPr>
          <w:numId w:val="0"/>
        </w:numPr>
        <w:ind w:firstLine="840" w:firstLineChars="400"/>
        <w:rPr>
          <w:rFonts w:hint="eastAsia"/>
        </w:rPr>
      </w:pPr>
      <w:r>
        <w:rPr>
          <w:rFonts w:hint="eastAsia"/>
        </w:rPr>
        <w:t>在劳务费结算时甲方财务将依据国家有关规定依法扣除个人收入所得税，凡以公司名议招生，结算时提供发票，帐号者，不再扣除个人收入所得税。</w:t>
      </w:r>
    </w:p>
    <w:p>
      <w:pPr>
        <w:rPr>
          <w:rFonts w:hint="eastAsia"/>
        </w:rPr>
      </w:pPr>
    </w:p>
    <w:p>
      <w:pPr>
        <w:rPr>
          <w:rFonts w:hint="eastAsia"/>
        </w:rPr>
      </w:pPr>
      <w:r>
        <w:rPr>
          <w:rFonts w:hint="eastAsia"/>
        </w:rPr>
        <w:t>　　七、</w:t>
      </w:r>
      <w:bookmarkStart w:id="0" w:name="_GoBack"/>
      <w:bookmarkEnd w:id="0"/>
      <w:r>
        <w:rPr>
          <w:rFonts w:hint="eastAsia"/>
        </w:rPr>
        <w:t>本协议一式两份，具有同等法律效力，双方各持一份，自签字之日起生效，未尽事宜双方本着互让互惠的原则协商解决或由附件体现。本协议一切事项之最终解释权归甲方所有。</w:t>
      </w:r>
    </w:p>
    <w:p>
      <w:pPr>
        <w:rPr>
          <w:rFonts w:hint="eastAsia"/>
        </w:rPr>
      </w:pPr>
    </w:p>
    <w:p>
      <w:pPr>
        <w:rPr>
          <w:rFonts w:hint="eastAsia"/>
        </w:rPr>
      </w:pPr>
      <w:r>
        <w:rPr>
          <w:rFonts w:hint="eastAsia"/>
        </w:rPr>
        <w:t>甲方（盖章）：_____________　　</w:t>
      </w:r>
      <w:r>
        <w:rPr>
          <w:rFonts w:hint="eastAsia"/>
          <w:lang w:val="en-US" w:eastAsia="zh-CN"/>
        </w:rPr>
        <w:t xml:space="preserve">                       </w:t>
      </w:r>
      <w:r>
        <w:rPr>
          <w:rFonts w:hint="eastAsia"/>
        </w:rPr>
        <w:t>乙方（盖章）：_____________</w:t>
      </w:r>
    </w:p>
    <w:p>
      <w:pPr>
        <w:rPr>
          <w:rFonts w:hint="eastAsia"/>
        </w:rPr>
      </w:pPr>
      <w:r>
        <w:rPr>
          <w:rFonts w:hint="eastAsia"/>
        </w:rPr>
        <w:t>授权代表（签字）：_________　　</w:t>
      </w:r>
      <w:r>
        <w:rPr>
          <w:rFonts w:hint="eastAsia"/>
          <w:lang w:val="en-US" w:eastAsia="zh-CN"/>
        </w:rPr>
        <w:t xml:space="preserve">                       </w:t>
      </w:r>
      <w:r>
        <w:rPr>
          <w:rFonts w:hint="eastAsia"/>
        </w:rPr>
        <w:t>授权代表（签字）：_________</w:t>
      </w:r>
    </w:p>
    <w:p>
      <w:pPr>
        <w:rPr>
          <w:rFonts w:hint="eastAsia"/>
        </w:rPr>
      </w:pPr>
      <w:r>
        <w:rPr>
          <w:rFonts w:hint="eastAsia"/>
        </w:rPr>
        <w:t>地址：_____________________　　</w:t>
      </w:r>
      <w:r>
        <w:rPr>
          <w:rFonts w:hint="eastAsia"/>
          <w:lang w:val="en-US" w:eastAsia="zh-CN"/>
        </w:rPr>
        <w:t xml:space="preserve">                       </w:t>
      </w:r>
      <w:r>
        <w:rPr>
          <w:rFonts w:hint="eastAsia"/>
        </w:rPr>
        <w:t>地址：_____________________</w:t>
      </w:r>
    </w:p>
    <w:p>
      <w:pPr>
        <w:rPr>
          <w:rFonts w:hint="eastAsia"/>
        </w:rPr>
      </w:pPr>
      <w:r>
        <w:rPr>
          <w:rFonts w:hint="eastAsia"/>
        </w:rPr>
        <w:t>电话：_____________________　　</w:t>
      </w:r>
      <w:r>
        <w:rPr>
          <w:rFonts w:hint="eastAsia"/>
          <w:lang w:val="en-US" w:eastAsia="zh-CN"/>
        </w:rPr>
        <w:t xml:space="preserve">                       </w:t>
      </w:r>
      <w:r>
        <w:rPr>
          <w:rFonts w:hint="eastAsia"/>
        </w:rPr>
        <w:t>电话：_____________________</w:t>
      </w:r>
    </w:p>
    <w:p>
      <w:r>
        <w:rPr>
          <w:rFonts w:hint="eastAsia"/>
        </w:rPr>
        <w:t>_______年______月______日　　</w:t>
      </w:r>
      <w:r>
        <w:rPr>
          <w:rFonts w:hint="eastAsia"/>
          <w:lang w:val="en-US" w:eastAsia="zh-CN"/>
        </w:rPr>
        <w:t xml:space="preserve">                        </w:t>
      </w:r>
      <w:r>
        <w:rPr>
          <w:rFonts w:hint="eastAsia"/>
        </w:rPr>
        <w:t>_______年______月______日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0EB99F"/>
    <w:multiLevelType w:val="singleLevel"/>
    <w:tmpl w:val="5E0EB99F"/>
    <w:lvl w:ilvl="0" w:tentative="0">
      <w:start w:val="6"/>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27963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3">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2020-01-03T03:44:14Z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